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1D" w:rsidRPr="00674399" w:rsidRDefault="00F3311D" w:rsidP="00674399">
      <w:pPr>
        <w:pStyle w:val="a7"/>
        <w:shd w:val="clear" w:color="auto" w:fill="FFFFFF"/>
        <w:spacing w:before="0" w:beforeAutospacing="0" w:after="150" w:afterAutospacing="0"/>
        <w:ind w:firstLineChars="452" w:firstLine="1997"/>
        <w:rPr>
          <w:rFonts w:ascii="Arial" w:hAnsi="Arial" w:cs="Arial"/>
          <w:b/>
          <w:color w:val="000000" w:themeColor="text1"/>
          <w:sz w:val="21"/>
          <w:szCs w:val="21"/>
        </w:rPr>
      </w:pPr>
      <w:r w:rsidRPr="00674399">
        <w:rPr>
          <w:rStyle w:val="a8"/>
          <w:rFonts w:cs="Arial" w:hint="eastAsia"/>
          <w:color w:val="000000" w:themeColor="text1"/>
          <w:sz w:val="44"/>
          <w:szCs w:val="44"/>
        </w:rPr>
        <w:t>关于落货申请的通知</w:t>
      </w:r>
    </w:p>
    <w:p w:rsidR="00F3311D" w:rsidRPr="00674399" w:rsidRDefault="00F3311D" w:rsidP="00F3311D">
      <w:pPr>
        <w:pStyle w:val="a7"/>
        <w:shd w:val="clear" w:color="auto" w:fill="FFFFFF"/>
        <w:spacing w:before="0" w:beforeAutospacing="0" w:after="150" w:afterAutospacing="0"/>
        <w:ind w:firstLine="48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417156" w:rsidRPr="00822A3C" w:rsidRDefault="00F3311D" w:rsidP="00BA0367">
      <w:pPr>
        <w:pStyle w:val="a7"/>
        <w:shd w:val="clear" w:color="auto" w:fill="FFFFFF"/>
        <w:spacing w:before="0" w:beforeAutospacing="0" w:after="150" w:afterAutospacing="0" w:line="240" w:lineRule="atLeast"/>
        <w:ind w:firstLineChars="200" w:firstLine="480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根据上海海关</w:t>
      </w:r>
      <w:r w:rsidRPr="00822A3C">
        <w:rPr>
          <w:rFonts w:ascii="微软雅黑 Light" w:eastAsia="微软雅黑 Light" w:hAnsi="微软雅黑 Light" w:cs="Arial"/>
          <w:kern w:val="2"/>
        </w:rPr>
        <w:t>2018</w:t>
      </w:r>
      <w:r w:rsidRPr="00822A3C">
        <w:rPr>
          <w:rFonts w:ascii="微软雅黑 Light" w:eastAsia="微软雅黑 Light" w:hAnsi="微软雅黑 Light" w:cs="Arial" w:hint="eastAsia"/>
          <w:kern w:val="2"/>
        </w:rPr>
        <w:t>年</w:t>
      </w:r>
      <w:r w:rsidRPr="00822A3C">
        <w:rPr>
          <w:rFonts w:ascii="微软雅黑 Light" w:eastAsia="微软雅黑 Light" w:hAnsi="微软雅黑 Light" w:cs="Arial"/>
          <w:kern w:val="2"/>
        </w:rPr>
        <w:t>16</w:t>
      </w:r>
      <w:r w:rsidRPr="00822A3C">
        <w:rPr>
          <w:rFonts w:ascii="微软雅黑 Light" w:eastAsia="微软雅黑 Light" w:hAnsi="微软雅黑 Light" w:cs="Arial" w:hint="eastAsia"/>
          <w:kern w:val="2"/>
        </w:rPr>
        <w:t>号《上海海关关于明确出口直接改配合落装货物相关事宜的公告》，已向海关申报且码头已发运抵报告，因故未能由原运输工具装载出运的海运出口拼箱货物，可向海关申请办理落货申请，从</w:t>
      </w:r>
      <w:r w:rsidRPr="00822A3C">
        <w:rPr>
          <w:rFonts w:ascii="微软雅黑 Light" w:eastAsia="微软雅黑 Light" w:hAnsi="微软雅黑 Light" w:cs="Arial"/>
          <w:kern w:val="2"/>
        </w:rPr>
        <w:t>2018</w:t>
      </w:r>
      <w:r w:rsidRPr="00822A3C">
        <w:rPr>
          <w:rFonts w:ascii="微软雅黑 Light" w:eastAsia="微软雅黑 Light" w:hAnsi="微软雅黑 Light" w:cs="Arial" w:hint="eastAsia"/>
          <w:kern w:val="2"/>
        </w:rPr>
        <w:t>年</w:t>
      </w:r>
      <w:r w:rsidRPr="00822A3C">
        <w:rPr>
          <w:rFonts w:ascii="微软雅黑 Light" w:eastAsia="微软雅黑 Light" w:hAnsi="微软雅黑 Light" w:cs="Arial"/>
          <w:kern w:val="2"/>
        </w:rPr>
        <w:t>12</w:t>
      </w:r>
      <w:r w:rsidRPr="00822A3C">
        <w:rPr>
          <w:rFonts w:ascii="微软雅黑 Light" w:eastAsia="微软雅黑 Light" w:hAnsi="微软雅黑 Light" w:cs="Arial" w:hint="eastAsia"/>
          <w:kern w:val="2"/>
        </w:rPr>
        <w:t>月</w:t>
      </w:r>
      <w:r w:rsidRPr="00822A3C">
        <w:rPr>
          <w:rFonts w:ascii="微软雅黑 Light" w:eastAsia="微软雅黑 Light" w:hAnsi="微软雅黑 Light" w:cs="Arial"/>
          <w:kern w:val="2"/>
        </w:rPr>
        <w:t>25</w:t>
      </w:r>
      <w:r w:rsidRPr="00822A3C">
        <w:rPr>
          <w:rFonts w:ascii="微软雅黑 Light" w:eastAsia="微软雅黑 Light" w:hAnsi="微软雅黑 Light" w:cs="Arial" w:hint="eastAsia"/>
          <w:kern w:val="2"/>
        </w:rPr>
        <w:t>日起</w:t>
      </w:r>
      <w:r w:rsidR="00417156" w:rsidRPr="00822A3C">
        <w:rPr>
          <w:rFonts w:ascii="微软雅黑 Light" w:eastAsia="微软雅黑 Light" w:hAnsi="微软雅黑 Light" w:cs="Arial" w:hint="eastAsia"/>
          <w:kern w:val="2"/>
        </w:rPr>
        <w:t>申请办理落货申请的客户，请提供</w:t>
      </w:r>
      <w:r w:rsidR="00B65847">
        <w:rPr>
          <w:rFonts w:ascii="微软雅黑 Light" w:eastAsia="微软雅黑 Light" w:hAnsi="微软雅黑 Light" w:cs="Arial" w:hint="eastAsia"/>
          <w:kern w:val="2"/>
        </w:rPr>
        <w:t>以下单据</w:t>
      </w:r>
      <w:bookmarkStart w:id="0" w:name="_GoBack"/>
      <w:bookmarkEnd w:id="0"/>
      <w:r w:rsidR="00417156" w:rsidRPr="00822A3C">
        <w:rPr>
          <w:rFonts w:ascii="微软雅黑 Light" w:eastAsia="微软雅黑 Light" w:hAnsi="微软雅黑 Light" w:cs="Arial" w:hint="eastAsia"/>
          <w:kern w:val="2"/>
        </w:rPr>
        <w:t>发送至中联船代单证出口公共邮箱先行办处理，后补资料</w:t>
      </w:r>
      <w:r w:rsidR="00EC7FA9" w:rsidRPr="00822A3C">
        <w:rPr>
          <w:rFonts w:ascii="微软雅黑 Light" w:eastAsia="微软雅黑 Light" w:hAnsi="微软雅黑 Light" w:cs="Arial" w:hint="eastAsia"/>
          <w:kern w:val="2"/>
        </w:rPr>
        <w:t>至我司本部出口</w:t>
      </w:r>
      <w:r w:rsidRPr="00822A3C">
        <w:rPr>
          <w:rFonts w:ascii="微软雅黑 Light" w:eastAsia="微软雅黑 Light" w:hAnsi="微软雅黑 Light" w:cs="Arial" w:hint="eastAsia"/>
          <w:kern w:val="2"/>
        </w:rPr>
        <w:t>柜面受理</w:t>
      </w:r>
      <w:r w:rsidR="00417156" w:rsidRPr="00822A3C">
        <w:rPr>
          <w:rFonts w:ascii="微软雅黑 Light" w:eastAsia="微软雅黑 Light" w:hAnsi="微软雅黑 Light" w:cs="Arial" w:hint="eastAsia"/>
          <w:kern w:val="2"/>
        </w:rPr>
        <w:t>。</w:t>
      </w:r>
    </w:p>
    <w:p w:rsidR="000604C6" w:rsidRPr="00822A3C" w:rsidRDefault="000604C6" w:rsidP="00BA0367">
      <w:pPr>
        <w:pStyle w:val="a7"/>
        <w:shd w:val="clear" w:color="auto" w:fill="FFFFFF"/>
        <w:spacing w:before="0" w:beforeAutospacing="0" w:after="150" w:afterAutospacing="0" w:line="240" w:lineRule="atLeast"/>
        <w:rPr>
          <w:rFonts w:ascii="微软雅黑 Light" w:eastAsia="微软雅黑 Light" w:hAnsi="微软雅黑 Light" w:cs="Arial"/>
          <w:kern w:val="2"/>
        </w:rPr>
      </w:pPr>
    </w:p>
    <w:p w:rsidR="00417156" w:rsidRPr="00822A3C" w:rsidRDefault="00BA0367" w:rsidP="00BA0367">
      <w:pPr>
        <w:pStyle w:val="a7"/>
        <w:shd w:val="clear" w:color="auto" w:fill="FFFFFF"/>
        <w:spacing w:before="0" w:beforeAutospacing="0" w:after="150" w:afterAutospacing="0" w:line="240" w:lineRule="atLeast"/>
        <w:rPr>
          <w:rFonts w:ascii="微软雅黑 Light" w:eastAsia="微软雅黑 Light" w:hAnsi="微软雅黑 Light" w:cs="Arial" w:hint="eastAsia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落货</w:t>
      </w:r>
      <w:r w:rsidR="00417156" w:rsidRPr="00822A3C">
        <w:rPr>
          <w:rFonts w:ascii="微软雅黑 Light" w:eastAsia="微软雅黑 Light" w:hAnsi="微软雅黑 Light" w:cs="Arial" w:hint="eastAsia"/>
          <w:kern w:val="2"/>
        </w:rPr>
        <w:t>资料如下：</w:t>
      </w:r>
    </w:p>
    <w:p w:rsidR="00F3311D" w:rsidRPr="00822A3C" w:rsidRDefault="00F3311D" w:rsidP="00BA0367">
      <w:pPr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/>
          <w:sz w:val="24"/>
          <w:szCs w:val="24"/>
        </w:rPr>
        <w:t>1.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暂不放行通知书，需盖报关行的章或者船代章（复印件）（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1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份）</w:t>
      </w:r>
    </w:p>
    <w:p w:rsidR="00F3311D" w:rsidRPr="00822A3C" w:rsidRDefault="00F3311D" w:rsidP="00BA0367">
      <w:pPr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/>
          <w:sz w:val="24"/>
          <w:szCs w:val="24"/>
        </w:rPr>
        <w:t>2.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需申请落货的货物报关单复印件，需盖报关行的章或者船代章（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1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份）</w:t>
      </w:r>
    </w:p>
    <w:p w:rsidR="00F3311D" w:rsidRPr="00822A3C" w:rsidRDefault="00F3311D" w:rsidP="00BA0367">
      <w:pPr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/>
          <w:sz w:val="24"/>
          <w:szCs w:val="24"/>
        </w:rPr>
        <w:t>3.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码头箱货信息（港行纵横网站—综合查询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-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箱货查询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-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详细点开后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-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右上角点击打印）需盖船代章（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1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份）</w:t>
      </w:r>
    </w:p>
    <w:p w:rsidR="00715C10" w:rsidRPr="00822A3C" w:rsidRDefault="00715C10" w:rsidP="00BA0367">
      <w:pPr>
        <w:spacing w:line="240" w:lineRule="atLeast"/>
        <w:rPr>
          <w:rFonts w:ascii="微软雅黑 Light" w:eastAsia="微软雅黑 Light" w:hAnsi="微软雅黑 Light" w:cs="Arial" w:hint="eastAsia"/>
          <w:sz w:val="24"/>
          <w:szCs w:val="24"/>
        </w:rPr>
      </w:pP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4</w:t>
      </w:r>
      <w:r w:rsidRPr="00822A3C">
        <w:rPr>
          <w:rFonts w:ascii="微软雅黑 Light" w:eastAsia="微软雅黑 Light" w:hAnsi="微软雅黑 Light" w:cs="Arial"/>
          <w:sz w:val="24"/>
          <w:szCs w:val="24"/>
        </w:rPr>
        <w:t>.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船期截图。</w:t>
      </w:r>
    </w:p>
    <w:p w:rsidR="00F3311D" w:rsidRPr="00822A3C" w:rsidRDefault="00715C10" w:rsidP="00BA0367">
      <w:pPr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/>
          <w:sz w:val="24"/>
          <w:szCs w:val="24"/>
        </w:rPr>
        <w:t>5</w:t>
      </w:r>
      <w:r w:rsidR="00F3311D" w:rsidRPr="00822A3C">
        <w:rPr>
          <w:rFonts w:ascii="微软雅黑 Light" w:eastAsia="微软雅黑 Light" w:hAnsi="微软雅黑 Light" w:cs="Arial"/>
          <w:sz w:val="24"/>
          <w:szCs w:val="24"/>
        </w:rPr>
        <w:t>.</w:t>
      </w:r>
      <w:r w:rsidR="00F3311D" w:rsidRPr="00822A3C">
        <w:rPr>
          <w:rFonts w:ascii="微软雅黑 Light" w:eastAsia="微软雅黑 Light" w:hAnsi="微软雅黑 Light" w:cs="Arial" w:hint="eastAsia"/>
          <w:sz w:val="24"/>
          <w:szCs w:val="24"/>
        </w:rPr>
        <w:t>落货申请情况说明。需盖船代章（</w:t>
      </w:r>
      <w:r w:rsidR="00F3311D" w:rsidRPr="00822A3C">
        <w:rPr>
          <w:rFonts w:ascii="微软雅黑 Light" w:eastAsia="微软雅黑 Light" w:hAnsi="微软雅黑 Light" w:cs="Arial"/>
          <w:sz w:val="24"/>
          <w:szCs w:val="24"/>
        </w:rPr>
        <w:t>1</w:t>
      </w:r>
      <w:r w:rsidR="00F3311D" w:rsidRPr="00822A3C">
        <w:rPr>
          <w:rFonts w:ascii="微软雅黑 Light" w:eastAsia="微软雅黑 Light" w:hAnsi="微软雅黑 Light" w:cs="Arial" w:hint="eastAsia"/>
          <w:sz w:val="24"/>
          <w:szCs w:val="24"/>
        </w:rPr>
        <w:t>份）</w:t>
      </w:r>
    </w:p>
    <w:p w:rsidR="00417156" w:rsidRPr="00822A3C" w:rsidRDefault="00715C10" w:rsidP="00BA0367">
      <w:pPr>
        <w:spacing w:line="240" w:lineRule="atLeast"/>
        <w:rPr>
          <w:rFonts w:ascii="微软雅黑 Light" w:eastAsia="微软雅黑 Light" w:hAnsi="微软雅黑 Light" w:cs="Arial" w:hint="eastAsia"/>
          <w:sz w:val="24"/>
          <w:szCs w:val="24"/>
        </w:rPr>
      </w:pPr>
      <w:r w:rsidRPr="00822A3C">
        <w:rPr>
          <w:rFonts w:ascii="微软雅黑 Light" w:eastAsia="微软雅黑 Light" w:hAnsi="微软雅黑 Light" w:cs="Arial"/>
          <w:sz w:val="24"/>
          <w:szCs w:val="24"/>
        </w:rPr>
        <w:t>6</w:t>
      </w:r>
      <w:r w:rsidR="00417156" w:rsidRPr="00822A3C">
        <w:rPr>
          <w:rFonts w:ascii="微软雅黑 Light" w:eastAsia="微软雅黑 Light" w:hAnsi="微软雅黑 Light" w:cs="Arial" w:hint="eastAsia"/>
          <w:sz w:val="24"/>
          <w:szCs w:val="24"/>
        </w:rPr>
        <w:t>．未上船证明（1份）盖船代章。</w:t>
      </w:r>
    </w:p>
    <w:p w:rsidR="00F3311D" w:rsidRPr="00822A3C" w:rsidRDefault="00715C10" w:rsidP="00BA0367">
      <w:pPr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/>
          <w:sz w:val="24"/>
          <w:szCs w:val="24"/>
        </w:rPr>
        <w:t>7</w:t>
      </w:r>
      <w:r w:rsidR="006F5BFD" w:rsidRPr="00822A3C">
        <w:rPr>
          <w:rFonts w:ascii="微软雅黑 Light" w:eastAsia="微软雅黑 Light" w:hAnsi="微软雅黑 Light" w:cs="Arial" w:hint="eastAsia"/>
          <w:sz w:val="24"/>
          <w:szCs w:val="24"/>
        </w:rPr>
        <w:t>．上海海关落装货物清单</w:t>
      </w:r>
      <w:r w:rsidR="006F5BFD" w:rsidRPr="00822A3C">
        <w:rPr>
          <w:rFonts w:ascii="微软雅黑 Light" w:eastAsia="微软雅黑 Light" w:hAnsi="微软雅黑 Light" w:cs="Arial"/>
          <w:sz w:val="24"/>
          <w:szCs w:val="24"/>
        </w:rPr>
        <w:t>。</w:t>
      </w:r>
      <w:r w:rsidR="00F3311D" w:rsidRPr="00822A3C">
        <w:rPr>
          <w:rFonts w:ascii="微软雅黑 Light" w:eastAsia="微软雅黑 Light" w:hAnsi="微软雅黑 Light" w:cs="Arial" w:hint="eastAsia"/>
          <w:sz w:val="24"/>
          <w:szCs w:val="24"/>
        </w:rPr>
        <w:t>（一式三份）盖船代章</w:t>
      </w:r>
    </w:p>
    <w:p w:rsidR="00D11827" w:rsidRPr="00822A3C" w:rsidRDefault="00D11827" w:rsidP="00BA0367">
      <w:pPr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</w:p>
    <w:p w:rsidR="00F3311D" w:rsidRPr="00822A3C" w:rsidRDefault="00F3311D" w:rsidP="00BA0367">
      <w:pPr>
        <w:pStyle w:val="a7"/>
        <w:shd w:val="clear" w:color="auto" w:fill="FFFFFF"/>
        <w:spacing w:before="0" w:beforeAutospacing="0" w:after="150" w:afterAutospacing="0" w:line="240" w:lineRule="atLeast"/>
        <w:ind w:firstLineChars="200" w:firstLine="480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我司柜台审核上述单证相关信息一致后，向海关发送落货申请，海关系统接受后，并收取舱单更改费（落货申请）</w:t>
      </w:r>
      <w:r w:rsidRPr="00822A3C">
        <w:rPr>
          <w:rFonts w:ascii="微软雅黑 Light" w:eastAsia="微软雅黑 Light" w:hAnsi="微软雅黑 Light" w:cs="Arial"/>
          <w:kern w:val="2"/>
        </w:rPr>
        <w:t>500</w:t>
      </w:r>
      <w:r w:rsidRPr="00822A3C">
        <w:rPr>
          <w:rFonts w:ascii="微软雅黑 Light" w:eastAsia="微软雅黑 Light" w:hAnsi="微软雅黑 Light" w:cs="Arial" w:hint="eastAsia"/>
          <w:kern w:val="2"/>
        </w:rPr>
        <w:t>元</w:t>
      </w:r>
      <w:r w:rsidRPr="00822A3C">
        <w:rPr>
          <w:rFonts w:ascii="微软雅黑 Light" w:eastAsia="微软雅黑 Light" w:hAnsi="微软雅黑 Light" w:cs="Arial"/>
          <w:kern w:val="2"/>
        </w:rPr>
        <w:t>/</w:t>
      </w:r>
      <w:r w:rsidRPr="00822A3C">
        <w:rPr>
          <w:rFonts w:ascii="微软雅黑 Light" w:eastAsia="微软雅黑 Light" w:hAnsi="微软雅黑 Light" w:cs="Arial" w:hint="eastAsia"/>
          <w:kern w:val="2"/>
        </w:rPr>
        <w:t>票及未上船证明费</w:t>
      </w:r>
      <w:r w:rsidRPr="00822A3C">
        <w:rPr>
          <w:rFonts w:ascii="微软雅黑 Light" w:eastAsia="微软雅黑 Light" w:hAnsi="微软雅黑 Light" w:cs="Arial"/>
          <w:kern w:val="2"/>
        </w:rPr>
        <w:t>50</w:t>
      </w:r>
      <w:r w:rsidRPr="00822A3C">
        <w:rPr>
          <w:rFonts w:ascii="微软雅黑 Light" w:eastAsia="微软雅黑 Light" w:hAnsi="微软雅黑 Light" w:cs="Arial" w:hint="eastAsia"/>
          <w:kern w:val="2"/>
        </w:rPr>
        <w:t>元</w:t>
      </w:r>
      <w:r w:rsidRPr="00822A3C">
        <w:rPr>
          <w:rFonts w:ascii="微软雅黑 Light" w:eastAsia="微软雅黑 Light" w:hAnsi="微软雅黑 Light" w:cs="Arial"/>
          <w:kern w:val="2"/>
        </w:rPr>
        <w:t>/</w:t>
      </w:r>
      <w:r w:rsidRPr="00822A3C">
        <w:rPr>
          <w:rFonts w:ascii="微软雅黑 Light" w:eastAsia="微软雅黑 Light" w:hAnsi="微软雅黑 Light" w:cs="Arial" w:hint="eastAsia"/>
          <w:kern w:val="2"/>
        </w:rPr>
        <w:t>票</w:t>
      </w:r>
    </w:p>
    <w:p w:rsidR="00F66BD8" w:rsidRPr="00822A3C" w:rsidRDefault="00BA0367" w:rsidP="00BA0367">
      <w:pPr>
        <w:widowControl/>
        <w:shd w:val="clear" w:color="auto" w:fill="FFFFFF"/>
        <w:spacing w:line="240" w:lineRule="atLeast"/>
        <w:jc w:val="lef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请提供付款水单+开票信息EMAIL</w:t>
      </w:r>
      <w:r w:rsidR="00F66BD8" w:rsidRPr="00822A3C">
        <w:rPr>
          <w:rFonts w:ascii="微软雅黑 Light" w:eastAsia="微软雅黑 Light" w:hAnsi="微软雅黑 Light" w:cs="Arial" w:hint="eastAsia"/>
          <w:sz w:val="24"/>
          <w:szCs w:val="24"/>
        </w:rPr>
        <w:t>财务部便于推送电子发票</w:t>
      </w:r>
      <w:r w:rsidR="00F66BD8" w:rsidRPr="00822A3C">
        <w:rPr>
          <w:rFonts w:ascii="微软雅黑 Light" w:eastAsia="微软雅黑 Light" w:hAnsi="微软雅黑 Light" w:cs="Arial"/>
          <w:sz w:val="24"/>
          <w:szCs w:val="24"/>
        </w:rPr>
        <w:t>,</w:t>
      </w:r>
      <w:r w:rsidR="00F66BD8" w:rsidRPr="00822A3C">
        <w:rPr>
          <w:rFonts w:ascii="微软雅黑 Light" w:eastAsia="微软雅黑 Light" w:hAnsi="微软雅黑 Light" w:cs="Arial" w:hint="eastAsia"/>
          <w:sz w:val="24"/>
          <w:szCs w:val="24"/>
        </w:rPr>
        <w:t>财务部邮箱地址：</w:t>
      </w:r>
    </w:p>
    <w:p w:rsidR="00BA0367" w:rsidRPr="00822A3C" w:rsidRDefault="00F66BD8" w:rsidP="00BA0367">
      <w:pPr>
        <w:widowControl/>
        <w:shd w:val="clear" w:color="auto" w:fill="FFFFFF"/>
        <w:spacing w:line="240" w:lineRule="atLeast"/>
        <w:jc w:val="left"/>
        <w:rPr>
          <w:rFonts w:ascii="微软雅黑 Light" w:eastAsia="微软雅黑 Light" w:hAnsi="微软雅黑 Light" w:cs="Arial"/>
          <w:sz w:val="24"/>
          <w:szCs w:val="24"/>
        </w:rPr>
      </w:pPr>
      <w:hyperlink r:id="rId7" w:history="1">
        <w:r w:rsidRPr="00822A3C">
          <w:rPr>
            <w:rStyle w:val="a9"/>
            <w:rFonts w:ascii="微软雅黑 Light" w:eastAsia="微软雅黑 Light" w:hAnsi="微软雅黑 Light" w:cs="Arial" w:hint="eastAsia"/>
            <w:sz w:val="24"/>
            <w:szCs w:val="24"/>
          </w:rPr>
          <w:t> uaacc@unitrans-agency.com</w:t>
        </w:r>
      </w:hyperlink>
    </w:p>
    <w:p w:rsidR="00BA0367" w:rsidRPr="00822A3C" w:rsidRDefault="00BA0367" w:rsidP="00BA0367">
      <w:pPr>
        <w:shd w:val="clear" w:color="auto" w:fill="FFFFFF"/>
        <w:spacing w:line="240" w:lineRule="atLeast"/>
        <w:rPr>
          <w:rFonts w:ascii="微软雅黑 Light" w:eastAsia="微软雅黑 Light" w:hAnsi="微软雅黑 Light" w:cs="Arial"/>
          <w:sz w:val="24"/>
          <w:szCs w:val="24"/>
        </w:rPr>
      </w:pP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转账信息：中联运通控股集团上海国际船务代理有限公司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 </w:t>
      </w:r>
    </w:p>
    <w:p w:rsidR="00BA0367" w:rsidRPr="00822A3C" w:rsidRDefault="00BA0367" w:rsidP="00BA0367">
      <w:pPr>
        <w:shd w:val="clear" w:color="auto" w:fill="FFFFFF"/>
        <w:spacing w:line="240" w:lineRule="atLeast"/>
        <w:rPr>
          <w:rFonts w:ascii="微软雅黑 Light" w:eastAsia="微软雅黑 Light" w:hAnsi="微软雅黑 Light" w:cs="Arial" w:hint="eastAsia"/>
          <w:sz w:val="24"/>
          <w:szCs w:val="24"/>
        </w:rPr>
      </w:pP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>USD账号：中国银行上海市分行营业部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t xml:space="preserve"> 453375542175</w:t>
      </w:r>
      <w:r w:rsidRPr="00822A3C">
        <w:rPr>
          <w:rFonts w:ascii="微软雅黑 Light" w:eastAsia="微软雅黑 Light" w:hAnsi="微软雅黑 Light" w:cs="Arial" w:hint="eastAsia"/>
          <w:sz w:val="24"/>
          <w:szCs w:val="24"/>
        </w:rPr>
        <w:br/>
        <w:t>MB账号：中国银行上海市分行营业部 454675539729</w:t>
      </w:r>
    </w:p>
    <w:p w:rsidR="00BA0367" w:rsidRPr="00822A3C" w:rsidRDefault="00BA0367" w:rsidP="00BA0367">
      <w:pPr>
        <w:pStyle w:val="a7"/>
        <w:shd w:val="clear" w:color="auto" w:fill="FFFFFF"/>
        <w:spacing w:before="0" w:beforeAutospacing="0" w:after="150" w:afterAutospacing="0" w:line="240" w:lineRule="atLeast"/>
        <w:ind w:firstLineChars="200" w:firstLine="480"/>
        <w:rPr>
          <w:rFonts w:ascii="微软雅黑 Light" w:eastAsia="微软雅黑 Light" w:hAnsi="微软雅黑 Light" w:cs="Arial" w:hint="eastAsia"/>
          <w:kern w:val="2"/>
        </w:rPr>
      </w:pPr>
    </w:p>
    <w:p w:rsidR="00BA0367" w:rsidRPr="00822A3C" w:rsidRDefault="00BA0367" w:rsidP="000604C6">
      <w:pPr>
        <w:pStyle w:val="a7"/>
        <w:shd w:val="clear" w:color="auto" w:fill="FFFFFF"/>
        <w:spacing w:before="0" w:beforeAutospacing="0" w:after="150" w:afterAutospacing="0" w:line="240" w:lineRule="atLeast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中联船代公共邮箱：</w:t>
      </w:r>
      <w:hyperlink r:id="rId8" w:history="1">
        <w:r w:rsidRPr="00822A3C">
          <w:rPr>
            <w:rStyle w:val="a9"/>
            <w:rFonts w:ascii="微软雅黑 Light" w:eastAsia="微软雅黑 Light" w:hAnsi="微软雅黑 Light" w:cs="Arial" w:hint="eastAsia"/>
            <w:kern w:val="2"/>
          </w:rPr>
          <w:t>u</w:t>
        </w:r>
        <w:r w:rsidRPr="00822A3C">
          <w:rPr>
            <w:rStyle w:val="a9"/>
            <w:rFonts w:ascii="微软雅黑 Light" w:eastAsia="微软雅黑 Light" w:hAnsi="微软雅黑 Light" w:cs="Arial"/>
            <w:kern w:val="2"/>
          </w:rPr>
          <w:t>abooking@unitrans-agency.com</w:t>
        </w:r>
      </w:hyperlink>
    </w:p>
    <w:p w:rsidR="00BA0367" w:rsidRPr="00822A3C" w:rsidRDefault="00BA0367" w:rsidP="000604C6">
      <w:pPr>
        <w:pStyle w:val="a7"/>
        <w:shd w:val="clear" w:color="auto" w:fill="FFFFFF"/>
        <w:spacing w:before="0" w:beforeAutospacing="0" w:after="150" w:afterAutospacing="0" w:line="240" w:lineRule="atLeast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办公地点:上海市</w:t>
      </w:r>
      <w:r w:rsidR="00EC7FA9" w:rsidRPr="00822A3C">
        <w:rPr>
          <w:rFonts w:ascii="微软雅黑 Light" w:eastAsia="微软雅黑 Light" w:hAnsi="微软雅黑 Light" w:cs="Arial" w:hint="eastAsia"/>
          <w:kern w:val="2"/>
        </w:rPr>
        <w:t>东大名路908号</w:t>
      </w:r>
      <w:r w:rsidRPr="00822A3C">
        <w:rPr>
          <w:rFonts w:ascii="微软雅黑 Light" w:eastAsia="微软雅黑 Light" w:hAnsi="微软雅黑 Light" w:cs="Arial" w:hint="eastAsia"/>
          <w:kern w:val="2"/>
        </w:rPr>
        <w:t>金岸大厦</w:t>
      </w:r>
      <w:r w:rsidR="00EC7FA9" w:rsidRPr="00822A3C">
        <w:rPr>
          <w:rFonts w:ascii="微软雅黑 Light" w:eastAsia="微软雅黑 Light" w:hAnsi="微软雅黑 Light" w:cs="Arial" w:hint="eastAsia"/>
          <w:kern w:val="2"/>
        </w:rPr>
        <w:t>24楼4号窗口</w:t>
      </w:r>
    </w:p>
    <w:p w:rsidR="00BA0367" w:rsidRPr="00822A3C" w:rsidRDefault="00BA0367" w:rsidP="000604C6">
      <w:pPr>
        <w:pStyle w:val="a7"/>
        <w:shd w:val="clear" w:color="auto" w:fill="FFFFFF"/>
        <w:spacing w:before="0" w:beforeAutospacing="0" w:after="150" w:afterAutospacing="0" w:line="240" w:lineRule="atLeast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联系人：</w:t>
      </w:r>
      <w:r w:rsidR="00E65507" w:rsidRPr="00822A3C">
        <w:rPr>
          <w:rFonts w:ascii="微软雅黑 Light" w:eastAsia="微软雅黑 Light" w:hAnsi="微软雅黑 Light" w:cs="Arial" w:hint="eastAsia"/>
          <w:kern w:val="2"/>
        </w:rPr>
        <w:t>陈小姐</w:t>
      </w:r>
      <w:r w:rsidRPr="00822A3C">
        <w:rPr>
          <w:rFonts w:ascii="微软雅黑 Light" w:eastAsia="微软雅黑 Light" w:hAnsi="微软雅黑 Light" w:cs="Arial" w:hint="eastAsia"/>
          <w:kern w:val="2"/>
        </w:rPr>
        <w:t xml:space="preserve"> </w:t>
      </w:r>
      <w:r w:rsidRPr="00822A3C">
        <w:rPr>
          <w:rFonts w:ascii="微软雅黑 Light" w:eastAsia="微软雅黑 Light" w:hAnsi="微软雅黑 Light" w:cs="Arial"/>
          <w:kern w:val="2"/>
        </w:rPr>
        <w:t>TEL</w:t>
      </w:r>
      <w:r w:rsidR="00F3311D" w:rsidRPr="00822A3C">
        <w:rPr>
          <w:rFonts w:ascii="微软雅黑 Light" w:eastAsia="微软雅黑 Light" w:hAnsi="微软雅黑 Light" w:cs="Arial" w:hint="eastAsia"/>
          <w:kern w:val="2"/>
        </w:rPr>
        <w:t>：</w:t>
      </w:r>
      <w:r w:rsidRPr="00822A3C">
        <w:rPr>
          <w:rFonts w:ascii="微软雅黑 Light" w:eastAsia="微软雅黑 Light" w:hAnsi="微软雅黑 Light" w:cs="Arial"/>
          <w:kern w:val="2"/>
        </w:rPr>
        <w:t>021-6595</w:t>
      </w:r>
      <w:r w:rsidR="00EC7FA9" w:rsidRPr="00822A3C">
        <w:rPr>
          <w:rFonts w:ascii="微软雅黑 Light" w:eastAsia="微软雅黑 Light" w:hAnsi="微软雅黑 Light" w:cs="Arial"/>
          <w:kern w:val="2"/>
        </w:rPr>
        <w:t>5717</w:t>
      </w:r>
      <w:r w:rsidRPr="00822A3C">
        <w:rPr>
          <w:rFonts w:ascii="微软雅黑 Light" w:eastAsia="微软雅黑 Light" w:hAnsi="微软雅黑 Light" w:cs="Arial"/>
          <w:kern w:val="2"/>
        </w:rPr>
        <w:t>/15801713857</w:t>
      </w:r>
    </w:p>
    <w:p w:rsidR="000604C6" w:rsidRPr="00822A3C" w:rsidRDefault="000604C6" w:rsidP="00BA0367">
      <w:pPr>
        <w:pStyle w:val="a7"/>
        <w:shd w:val="clear" w:color="auto" w:fill="FFFFFF"/>
        <w:spacing w:before="0" w:beforeAutospacing="0" w:after="150" w:afterAutospacing="0" w:line="240" w:lineRule="atLeast"/>
        <w:rPr>
          <w:rFonts w:ascii="微软雅黑 Light" w:eastAsia="微软雅黑 Light" w:hAnsi="微软雅黑 Light" w:cs="Arial" w:hint="eastAsia"/>
          <w:kern w:val="2"/>
          <w:sz w:val="28"/>
          <w:szCs w:val="28"/>
        </w:rPr>
      </w:pPr>
    </w:p>
    <w:p w:rsidR="00F3311D" w:rsidRPr="00822A3C" w:rsidRDefault="00EC7FA9" w:rsidP="00BA0367">
      <w:pPr>
        <w:pStyle w:val="a7"/>
        <w:shd w:val="clear" w:color="auto" w:fill="FFFFFF"/>
        <w:spacing w:before="0" w:beforeAutospacing="0" w:after="150" w:afterAutospacing="0" w:line="240" w:lineRule="atLeast"/>
        <w:ind w:firstLine="555"/>
        <w:jc w:val="right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 w:hint="eastAsia"/>
          <w:kern w:val="2"/>
        </w:rPr>
        <w:t>中联运通控股集团上海国际船务代理有限公司</w:t>
      </w:r>
    </w:p>
    <w:p w:rsidR="00F3311D" w:rsidRPr="00822A3C" w:rsidRDefault="005561C2" w:rsidP="00BA0367">
      <w:pPr>
        <w:pStyle w:val="a7"/>
        <w:shd w:val="clear" w:color="auto" w:fill="FFFFFF"/>
        <w:spacing w:before="0" w:beforeAutospacing="0" w:after="150" w:afterAutospacing="0" w:line="240" w:lineRule="atLeast"/>
        <w:ind w:firstLine="555"/>
        <w:jc w:val="right"/>
        <w:rPr>
          <w:rFonts w:ascii="微软雅黑 Light" w:eastAsia="微软雅黑 Light" w:hAnsi="微软雅黑 Light" w:cs="Arial"/>
          <w:kern w:val="2"/>
        </w:rPr>
      </w:pPr>
      <w:r w:rsidRPr="00822A3C">
        <w:rPr>
          <w:rFonts w:ascii="微软雅黑 Light" w:eastAsia="微软雅黑 Light" w:hAnsi="微软雅黑 Light" w:cs="Arial"/>
          <w:kern w:val="2"/>
        </w:rPr>
        <w:t>2019</w:t>
      </w:r>
      <w:r w:rsidR="00F3311D" w:rsidRPr="00822A3C">
        <w:rPr>
          <w:rFonts w:ascii="微软雅黑 Light" w:eastAsia="微软雅黑 Light" w:hAnsi="微软雅黑 Light" w:cs="Arial" w:hint="eastAsia"/>
          <w:kern w:val="2"/>
        </w:rPr>
        <w:t>年</w:t>
      </w:r>
      <w:r w:rsidRPr="00822A3C">
        <w:rPr>
          <w:rFonts w:ascii="微软雅黑 Light" w:eastAsia="微软雅黑 Light" w:hAnsi="微软雅黑 Light" w:cs="Arial"/>
          <w:kern w:val="2"/>
        </w:rPr>
        <w:t>09</w:t>
      </w:r>
      <w:r w:rsidR="00F3311D" w:rsidRPr="00822A3C">
        <w:rPr>
          <w:rFonts w:ascii="微软雅黑 Light" w:eastAsia="微软雅黑 Light" w:hAnsi="微软雅黑 Light" w:cs="Arial" w:hint="eastAsia"/>
          <w:kern w:val="2"/>
        </w:rPr>
        <w:t>月</w:t>
      </w:r>
      <w:r w:rsidRPr="00822A3C">
        <w:rPr>
          <w:rFonts w:ascii="微软雅黑 Light" w:eastAsia="微软雅黑 Light" w:hAnsi="微软雅黑 Light" w:cs="Arial" w:hint="eastAsia"/>
          <w:kern w:val="2"/>
        </w:rPr>
        <w:t>30</w:t>
      </w:r>
      <w:r w:rsidR="00F3311D" w:rsidRPr="00822A3C">
        <w:rPr>
          <w:rFonts w:ascii="微软雅黑 Light" w:eastAsia="微软雅黑 Light" w:hAnsi="微软雅黑 Light" w:cs="Arial" w:hint="eastAsia"/>
          <w:kern w:val="2"/>
        </w:rPr>
        <w:t>日</w:t>
      </w:r>
    </w:p>
    <w:p w:rsidR="001D007B" w:rsidRDefault="001D007B" w:rsidP="00BA0367">
      <w:pPr>
        <w:spacing w:line="0" w:lineRule="atLeast"/>
      </w:pPr>
    </w:p>
    <w:sectPr w:rsidR="001D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F7" w:rsidRDefault="00FF09F7" w:rsidP="00F3311D">
      <w:r>
        <w:separator/>
      </w:r>
    </w:p>
  </w:endnote>
  <w:endnote w:type="continuationSeparator" w:id="0">
    <w:p w:rsidR="00FF09F7" w:rsidRDefault="00FF09F7" w:rsidP="00F3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F7" w:rsidRDefault="00FF09F7" w:rsidP="00F3311D">
      <w:r>
        <w:separator/>
      </w:r>
    </w:p>
  </w:footnote>
  <w:footnote w:type="continuationSeparator" w:id="0">
    <w:p w:rsidR="00FF09F7" w:rsidRDefault="00FF09F7" w:rsidP="00F3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6"/>
    <w:rsid w:val="000604C6"/>
    <w:rsid w:val="00060A3F"/>
    <w:rsid w:val="000856A1"/>
    <w:rsid w:val="00142ABC"/>
    <w:rsid w:val="001D007B"/>
    <w:rsid w:val="00417156"/>
    <w:rsid w:val="004E0C3C"/>
    <w:rsid w:val="005561C2"/>
    <w:rsid w:val="00620BAC"/>
    <w:rsid w:val="00674399"/>
    <w:rsid w:val="006874A1"/>
    <w:rsid w:val="006F5BFD"/>
    <w:rsid w:val="00715C10"/>
    <w:rsid w:val="007F23C0"/>
    <w:rsid w:val="00804815"/>
    <w:rsid w:val="00822A3C"/>
    <w:rsid w:val="008A4A8E"/>
    <w:rsid w:val="008F0E5F"/>
    <w:rsid w:val="009F01F6"/>
    <w:rsid w:val="00B65847"/>
    <w:rsid w:val="00BA0367"/>
    <w:rsid w:val="00BE3BE9"/>
    <w:rsid w:val="00D11827"/>
    <w:rsid w:val="00D604A8"/>
    <w:rsid w:val="00E65507"/>
    <w:rsid w:val="00EC7FA9"/>
    <w:rsid w:val="00F3311D"/>
    <w:rsid w:val="00F66BD8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C2DB0"/>
  <w15:docId w15:val="{F72D3138-8107-4B83-B844-2AD9154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1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33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3311D"/>
    <w:rPr>
      <w:b/>
      <w:bCs/>
    </w:rPr>
  </w:style>
  <w:style w:type="character" w:styleId="a9">
    <w:name w:val="Hyperlink"/>
    <w:basedOn w:val="a0"/>
    <w:uiPriority w:val="99"/>
    <w:unhideWhenUsed/>
    <w:rsid w:val="00F3311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311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3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booking@unitrans-agenc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60;uaacc@unitrans-agenc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311D-D7F8-4464-B5EE-7F680E62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Min/CCL-Shipping Agency Dept</dc:creator>
  <cp:keywords/>
  <dc:description/>
  <cp:lastModifiedBy>Qian ErXian(QiQi)/UA(SHA)-Shipping Agency Dept</cp:lastModifiedBy>
  <cp:revision>7</cp:revision>
  <dcterms:created xsi:type="dcterms:W3CDTF">2023-03-16T08:54:00Z</dcterms:created>
  <dcterms:modified xsi:type="dcterms:W3CDTF">2023-03-16T09:05:00Z</dcterms:modified>
</cp:coreProperties>
</file>